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C06C9C" w14:textId="77777777" w:rsidR="005F4458" w:rsidRPr="00F83725" w:rsidRDefault="005F4458" w:rsidP="005F4458">
      <w:pPr>
        <w:widowControl w:val="0"/>
        <w:jc w:val="both"/>
        <w:rPr>
          <w:sz w:val="22"/>
          <w:szCs w:val="22"/>
          <w:highlight w:val="yellow"/>
        </w:rPr>
      </w:pPr>
      <w:r>
        <w:rPr>
          <w:sz w:val="22"/>
          <w:szCs w:val="22"/>
          <w:highlight w:val="yellow"/>
        </w:rPr>
        <w:t xml:space="preserve">For supply tenders where the </w:t>
      </w:r>
      <w:r w:rsidRPr="002846FC">
        <w:rPr>
          <w:sz w:val="22"/>
          <w:szCs w:val="22"/>
          <w:highlight w:val="yellow"/>
        </w:rPr>
        <w:t>instruct</w:t>
      </w:r>
      <w:r>
        <w:rPr>
          <w:sz w:val="22"/>
          <w:szCs w:val="22"/>
          <w:highlight w:val="yellow"/>
        </w:rPr>
        <w:t>ions to tenderers (see section 10</w:t>
      </w:r>
      <w:r w:rsidRPr="002846FC">
        <w:rPr>
          <w:sz w:val="22"/>
          <w:szCs w:val="22"/>
          <w:highlight w:val="yellow"/>
        </w:rPr>
        <w:t>) state that the tender</w:t>
      </w:r>
      <w:r w:rsidRPr="00F821B4">
        <w:rPr>
          <w:sz w:val="22"/>
          <w:szCs w:val="22"/>
          <w:highlight w:val="yellow"/>
        </w:rPr>
        <w:t xml:space="preserve"> should be submitted by </w:t>
      </w:r>
      <w:r w:rsidRPr="005020EE">
        <w:rPr>
          <w:b/>
          <w:bCs/>
          <w:sz w:val="22"/>
          <w:szCs w:val="22"/>
          <w:highlight w:val="yellow"/>
        </w:rPr>
        <w:t>post or courier or hand delivered</w:t>
      </w:r>
      <w:r w:rsidRPr="00F821B4">
        <w:rPr>
          <w:sz w:val="22"/>
          <w:szCs w:val="22"/>
          <w:highlight w:val="yellow"/>
        </w:rPr>
        <w:t>:</w:t>
      </w:r>
      <w:r w:rsidRPr="00F83725">
        <w:rPr>
          <w:sz w:val="22"/>
          <w:szCs w:val="22"/>
          <w:highlight w:val="yellow"/>
        </w:rPr>
        <w:t xml:space="preserve"> </w:t>
      </w:r>
    </w:p>
    <w:p w14:paraId="1C135FF6" w14:textId="77777777" w:rsidR="005F4458" w:rsidRDefault="005F4458" w:rsidP="005F4458">
      <w:pPr>
        <w:widowControl w:val="0"/>
        <w:numPr>
          <w:ilvl w:val="0"/>
          <w:numId w:val="24"/>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2E551831" w14:textId="77777777" w:rsidR="005F4458" w:rsidRDefault="005F4458" w:rsidP="005F4458">
      <w:pPr>
        <w:widowControl w:val="0"/>
        <w:numPr>
          <w:ilvl w:val="0"/>
          <w:numId w:val="24"/>
        </w:numPr>
        <w:spacing w:after="80"/>
        <w:ind w:left="425" w:hanging="426"/>
        <w:jc w:val="both"/>
        <w:rPr>
          <w:sz w:val="22"/>
          <w:szCs w:val="22"/>
          <w:highlight w:val="yellow"/>
        </w:rPr>
      </w:pPr>
      <w:r>
        <w:rPr>
          <w:sz w:val="22"/>
          <w:szCs w:val="22"/>
          <w:highlight w:val="yellow"/>
        </w:rPr>
        <w:t>when submitting the tender, the signed and dated original Declaration(s) on Honour shall be included;</w:t>
      </w:r>
    </w:p>
    <w:p w14:paraId="2C3FD44E" w14:textId="118DCFA5" w:rsidR="005F4458" w:rsidRDefault="005F4458" w:rsidP="005F4458">
      <w:pPr>
        <w:spacing w:before="240" w:after="240"/>
        <w:jc w:val="both"/>
        <w:rPr>
          <w:b/>
          <w:noProof/>
          <w:sz w:val="28"/>
          <w:szCs w:val="32"/>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Pr>
          <w:sz w:val="22"/>
          <w:szCs w:val="22"/>
          <w:highlight w:val="yellow"/>
        </w:rPr>
        <w:t>.</w:t>
      </w:r>
    </w:p>
    <w:p w14:paraId="092E79D0" w14:textId="7BE5717D"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olo"/>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00E88625" w14:textId="77777777" w:rsidR="005F4458" w:rsidRDefault="005F4458" w:rsidP="001A0725">
      <w:pPr>
        <w:pStyle w:val="Titolo"/>
        <w:rPr>
          <w:noProof/>
        </w:rPr>
      </w:pPr>
    </w:p>
    <w:p w14:paraId="3186EE8A" w14:textId="736EDDB4" w:rsidR="001A0725" w:rsidRDefault="005F4458" w:rsidP="001A0725">
      <w:pPr>
        <w:pStyle w:val="Titolo"/>
        <w:rPr>
          <w:noProof/>
        </w:rPr>
      </w:pPr>
      <w:r>
        <w:rPr>
          <w:noProof/>
        </w:rPr>
        <w:br w:type="column"/>
      </w:r>
      <w:r w:rsidR="001A0725">
        <w:rPr>
          <w:noProof/>
        </w:rPr>
        <w:lastRenderedPageBreak/>
        <w:t xml:space="preserve">I – </w:t>
      </w:r>
      <w:r w:rsidR="001A0725" w:rsidRPr="00583379">
        <w:rPr>
          <w:noProof/>
        </w:rPr>
        <w:t>Situation</w:t>
      </w:r>
      <w:r w:rsidR="005229BB">
        <w:rPr>
          <w:noProof/>
        </w:rPr>
        <w:t>s</w:t>
      </w:r>
      <w:r w:rsidR="001A0725"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Rimandonotaapidipagina"/>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lastRenderedPageBreak/>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lastRenderedPageBreak/>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Rimandonotaapidipagina"/>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lastRenderedPageBreak/>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olo"/>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olo"/>
        <w:ind w:left="426" w:hanging="426"/>
      </w:pPr>
      <w:r w:rsidRPr="0024225B">
        <w:lastRenderedPageBreak/>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olo"/>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Paragrafoelenco"/>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olo"/>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 xml:space="preserve">The person or entity shall submit remedial measures that have been assessed by an external independent auditor or be considered sufficient by a decision of a national or Union authority. This is without </w:t>
      </w:r>
      <w:r w:rsidR="005949D4" w:rsidRPr="005949D4">
        <w:rPr>
          <w:bCs/>
          <w:iCs/>
          <w:color w:val="000000"/>
        </w:rPr>
        <w:lastRenderedPageBreak/>
        <w:t>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olo"/>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Paragrafoelenco"/>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lastRenderedPageBreak/>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olo"/>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olo"/>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Paragrafoelenco"/>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Paragrafoelenco"/>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olo"/>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lastRenderedPageBreak/>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Paragrafoelenco"/>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Paragrafoelenco"/>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olo"/>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lastRenderedPageBreak/>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Paragrafoelenco"/>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6BF6D658" w14:textId="77777777" w:rsidR="005F4458" w:rsidRDefault="00CB21DB" w:rsidP="005F4458">
      <w:pPr>
        <w:spacing w:before="40" w:after="40"/>
        <w:jc w:val="both"/>
        <w:rPr>
          <w:b/>
          <w:i/>
          <w:noProof/>
        </w:rPr>
      </w:pPr>
      <w:r>
        <w:rPr>
          <w:b/>
          <w:i/>
          <w:noProof/>
        </w:rPr>
        <w:t>The person must immediately inform the contracting authority of any changes in the situations as declared.</w:t>
      </w:r>
    </w:p>
    <w:p w14:paraId="0403D375" w14:textId="4C36C380" w:rsidR="005F4458" w:rsidRPr="0024225B" w:rsidRDefault="005F4458" w:rsidP="005F4458">
      <w:pPr>
        <w:spacing w:before="40" w:after="40"/>
        <w:jc w:val="both"/>
        <w:rPr>
          <w:b/>
          <w:i/>
          <w:noProof/>
        </w:rPr>
      </w:pPr>
      <w:r w:rsidRPr="0024225B">
        <w:rPr>
          <w:b/>
          <w:i/>
          <w:noProof/>
        </w:rPr>
        <w:t xml:space="preserve"> </w:t>
      </w:r>
    </w:p>
    <w:p w14:paraId="5A837429" w14:textId="7789EDCB" w:rsidR="00CB21DB" w:rsidRPr="0024225B" w:rsidRDefault="005F4458" w:rsidP="005F4458">
      <w:pPr>
        <w:spacing w:after="200" w:line="276" w:lineRule="auto"/>
        <w:rPr>
          <w:b/>
          <w:i/>
          <w:noProof/>
        </w:rPr>
      </w:pPr>
      <w:r>
        <w:rPr>
          <w:b/>
          <w:i/>
          <w:noProof/>
        </w:rPr>
        <w:br w:type="column"/>
      </w:r>
      <w:r w:rsidR="00CB21DB" w:rsidRPr="0024225B">
        <w:rPr>
          <w:b/>
          <w:i/>
          <w:noProof/>
        </w:rPr>
        <w:lastRenderedPageBreak/>
        <w:t xml:space="preserve">The </w:t>
      </w:r>
      <w:r w:rsidR="00CB21DB" w:rsidRPr="00D10011">
        <w:rPr>
          <w:b/>
          <w:i/>
          <w:noProof/>
        </w:rPr>
        <w:t>person</w:t>
      </w:r>
      <w:r w:rsidR="00CB21DB"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Rimandonotaapidipagina"/>
          <w:noProof/>
        </w:rPr>
        <w:footnoteReference w:id="3"/>
      </w:r>
    </w:p>
    <w:p w14:paraId="080A35A9" w14:textId="77777777" w:rsidR="0078019C" w:rsidRPr="0050790F" w:rsidRDefault="0078019C"/>
    <w:sectPr w:rsidR="0078019C" w:rsidRPr="0050790F" w:rsidSect="00D8405C">
      <w:headerReference w:type="default" r:id="rId11"/>
      <w:footerReference w:type="default" r:id="rId1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1AC296" w14:textId="77777777" w:rsidR="00265FA6" w:rsidRDefault="00265FA6" w:rsidP="0050790F">
      <w:r>
        <w:separator/>
      </w:r>
    </w:p>
  </w:endnote>
  <w:endnote w:type="continuationSeparator" w:id="0">
    <w:p w14:paraId="42670744" w14:textId="77777777" w:rsidR="00265FA6" w:rsidRDefault="00265FA6"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H SarabunPSK">
    <w:panose1 w:val="020B0500040200020003"/>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BD40A1" w14:textId="4DAFEB70" w:rsidR="00350910" w:rsidRPr="0028182E" w:rsidRDefault="005F4458" w:rsidP="005F4458">
    <w:pPr>
      <w:pStyle w:val="Pidipagina"/>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a14a_declaration_honour_procurement_en_LIVE BLU-e_boat, canoes, cool boxes.docx</w:t>
    </w:r>
    <w:r>
      <w:rPr>
        <w:sz w:val="18"/>
        <w:szCs w:val="18"/>
      </w:rPr>
      <w:fldChar w:fldCharType="end"/>
    </w: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51631C" w14:textId="77777777" w:rsidR="00265FA6" w:rsidRDefault="00265FA6" w:rsidP="0050790F">
      <w:r>
        <w:separator/>
      </w:r>
    </w:p>
  </w:footnote>
  <w:footnote w:type="continuationSeparator" w:id="0">
    <w:p w14:paraId="6D2145FA" w14:textId="77777777" w:rsidR="00265FA6" w:rsidRDefault="00265FA6"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Rimandonotaapidipagina"/>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Paragrafoelenco"/>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Paragrafoelenco"/>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Paragrafoelenco"/>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Paragrafoelenco"/>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Testonotaapidipagina"/>
        <w:ind w:left="142" w:hanging="142"/>
      </w:pPr>
      <w:r>
        <w:rPr>
          <w:rStyle w:val="Rimandonotaapidipagina"/>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Rimandonotaapidipagina"/>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Collegamentoipertestuale"/>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4ADCDF" w14:textId="77777777" w:rsidR="005F4458" w:rsidRDefault="005F4458" w:rsidP="005F4458">
    <w:pPr>
      <w:pStyle w:val="Intestazione"/>
      <w:ind w:left="-567"/>
      <w:jc w:val="center"/>
    </w:pPr>
    <w:r>
      <w:rPr>
        <w:noProof/>
      </w:rPr>
      <w:drawing>
        <wp:inline distT="0" distB="0" distL="0" distR="0" wp14:anchorId="76AC0ADE" wp14:editId="4129E368">
          <wp:extent cx="1114425" cy="1190625"/>
          <wp:effectExtent l="0" t="0" r="0" b="0"/>
          <wp:docPr id="313150996" name="Immagine 3" descr="Immagine che contiene Elementi grafici, grafica, poster,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10796" name="Immagine 1" descr="Immagine che contiene Elementi grafici, grafica, poster, Carattere&#10;&#10;Descrizione generata automaticamente"/>
                  <pic:cNvPicPr/>
                </pic:nvPicPr>
                <pic:blipFill>
                  <a:blip r:embed="rId1">
                    <a:extLst>
                      <a:ext uri="{28A0092B-C50C-407E-A947-70E740481C1C}">
                        <a14:useLocalDpi xmlns:a14="http://schemas.microsoft.com/office/drawing/2010/main"/>
                      </a:ext>
                    </a:extLst>
                  </a:blip>
                  <a:stretch>
                    <a:fillRect/>
                  </a:stretch>
                </pic:blipFill>
                <pic:spPr>
                  <a:xfrm>
                    <a:off x="0" y="0"/>
                    <a:ext cx="1114425" cy="1190625"/>
                  </a:xfrm>
                  <a:prstGeom prst="rect">
                    <a:avLst/>
                  </a:prstGeom>
                </pic:spPr>
              </pic:pic>
            </a:graphicData>
          </a:graphic>
        </wp:inline>
      </w:drawing>
    </w:r>
  </w:p>
  <w:p w14:paraId="50EC9048" w14:textId="619BC4F7" w:rsidR="005F4458" w:rsidRDefault="005F4458" w:rsidP="005F4458">
    <w:pPr>
      <w:pStyle w:val="Intestazione"/>
      <w:ind w:left="-567"/>
      <w:jc w:val="center"/>
    </w:pPr>
    <w:r w:rsidRPr="0C5430A6">
      <w:rPr>
        <w:rFonts w:ascii="Avenir Book" w:eastAsia="Avenir Book" w:hAnsi="Avenir Book" w:cs="Avenir Book"/>
        <w:b/>
        <w:bCs/>
        <w:color w:val="000000" w:themeColor="text1"/>
        <w:sz w:val="22"/>
        <w:szCs w:val="22"/>
        <w:lang w:val="it-IT"/>
      </w:rPr>
      <w:t>AID 013244/07/6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7"/>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3"/>
  </w:num>
  <w:num w:numId="11" w16cid:durableId="658079240">
    <w:abstractNumId w:val="20"/>
  </w:num>
  <w:num w:numId="12" w16cid:durableId="1079598288">
    <w:abstractNumId w:val="22"/>
  </w:num>
  <w:num w:numId="13" w16cid:durableId="1229992795">
    <w:abstractNumId w:val="19"/>
  </w:num>
  <w:num w:numId="14" w16cid:durableId="326905347">
    <w:abstractNumId w:val="11"/>
  </w:num>
  <w:num w:numId="15" w16cid:durableId="284698357">
    <w:abstractNumId w:val="13"/>
  </w:num>
  <w:num w:numId="16" w16cid:durableId="1900633917">
    <w:abstractNumId w:val="18"/>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1"/>
  </w:num>
  <w:num w:numId="24" w16cid:durableId="1084230797">
    <w:abstractNumId w:val="1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65FA6"/>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C7AE1"/>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5F4458"/>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14CBC"/>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semiHidden/>
    <w:rsid w:val="0050790F"/>
    <w:rPr>
      <w:vertAlign w:val="superscript"/>
    </w:rPr>
  </w:style>
  <w:style w:type="paragraph" w:styleId="Testonotaapidipagina">
    <w:name w:val="footnote text"/>
    <w:basedOn w:val="Normale"/>
    <w:link w:val="TestonotaapidipaginaCarattere"/>
    <w:semiHidden/>
    <w:rsid w:val="0050790F"/>
    <w:pPr>
      <w:ind w:left="720" w:hanging="720"/>
      <w:jc w:val="both"/>
    </w:pPr>
    <w:rPr>
      <w:sz w:val="20"/>
      <w:szCs w:val="20"/>
      <w:lang w:eastAsia="zh-CN"/>
    </w:rPr>
  </w:style>
  <w:style w:type="character" w:customStyle="1" w:styleId="TestonotaapidipaginaCarattere">
    <w:name w:val="Testo nota a piè di pagina Carattere"/>
    <w:basedOn w:val="Carpredefinitoparagrafo"/>
    <w:link w:val="Testonotaapidipagina"/>
    <w:semiHidden/>
    <w:rsid w:val="0050790F"/>
    <w:rPr>
      <w:rFonts w:ascii="Times New Roman" w:eastAsia="Times New Roman" w:hAnsi="Times New Roman" w:cs="Times New Roman"/>
      <w:sz w:val="20"/>
      <w:szCs w:val="20"/>
      <w:lang w:eastAsia="zh-CN"/>
    </w:rPr>
  </w:style>
  <w:style w:type="paragraph" w:customStyle="1" w:styleId="Text1">
    <w:name w:val="Text 1"/>
    <w:basedOn w:val="Normale"/>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olo">
    <w:name w:val="Title"/>
    <w:basedOn w:val="Normale"/>
    <w:next w:val="Normale"/>
    <w:link w:val="TitoloCarattere"/>
    <w:qFormat/>
    <w:rsid w:val="001A0725"/>
    <w:pPr>
      <w:spacing w:before="360" w:after="240"/>
      <w:outlineLvl w:val="0"/>
    </w:pPr>
    <w:rPr>
      <w:rFonts w:ascii="Times New Roman Bold" w:hAnsi="Times New Roman Bold"/>
      <w:b/>
      <w:bCs/>
      <w:smallCaps/>
      <w:kern w:val="28"/>
      <w:szCs w:val="32"/>
    </w:rPr>
  </w:style>
  <w:style w:type="character" w:customStyle="1" w:styleId="TitoloCarattere">
    <w:name w:val="Titolo Carattere"/>
    <w:basedOn w:val="Carpredefinitoparagrafo"/>
    <w:link w:val="Titolo"/>
    <w:rsid w:val="001A0725"/>
    <w:rPr>
      <w:rFonts w:ascii="Times New Roman Bold" w:eastAsia="Times New Roman" w:hAnsi="Times New Roman Bold" w:cs="Times New Roman"/>
      <w:b/>
      <w:bCs/>
      <w:smallCaps/>
      <w:kern w:val="28"/>
      <w:sz w:val="24"/>
      <w:szCs w:val="32"/>
      <w:lang w:eastAsia="en-GB"/>
    </w:rPr>
  </w:style>
  <w:style w:type="paragraph" w:styleId="Paragrafoelenco">
    <w:name w:val="List Paragraph"/>
    <w:basedOn w:val="Normale"/>
    <w:uiPriority w:val="34"/>
    <w:qFormat/>
    <w:rsid w:val="0078019C"/>
    <w:pPr>
      <w:ind w:left="720"/>
      <w:contextualSpacing/>
    </w:pPr>
  </w:style>
  <w:style w:type="paragraph" w:styleId="Testofumetto">
    <w:name w:val="Balloon Text"/>
    <w:basedOn w:val="Normale"/>
    <w:link w:val="TestofumettoCarattere"/>
    <w:uiPriority w:val="99"/>
    <w:semiHidden/>
    <w:unhideWhenUsed/>
    <w:rsid w:val="00AA737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A7378"/>
    <w:rPr>
      <w:rFonts w:ascii="Segoe UI" w:eastAsia="Times New Roman" w:hAnsi="Segoe UI" w:cs="Segoe UI"/>
      <w:sz w:val="18"/>
      <w:szCs w:val="18"/>
      <w:lang w:eastAsia="en-GB"/>
    </w:rPr>
  </w:style>
  <w:style w:type="paragraph" w:styleId="Intestazione">
    <w:name w:val="header"/>
    <w:basedOn w:val="Normale"/>
    <w:link w:val="IntestazioneCarattere"/>
    <w:unhideWhenUsed/>
    <w:rsid w:val="00053A51"/>
    <w:pPr>
      <w:tabs>
        <w:tab w:val="center" w:pos="4513"/>
        <w:tab w:val="right" w:pos="9026"/>
      </w:tabs>
    </w:pPr>
  </w:style>
  <w:style w:type="character" w:customStyle="1" w:styleId="IntestazioneCarattere">
    <w:name w:val="Intestazione Carattere"/>
    <w:basedOn w:val="Carpredefinitoparagrafo"/>
    <w:link w:val="Intestazione"/>
    <w:rsid w:val="00053A51"/>
    <w:rPr>
      <w:rFonts w:ascii="Times New Roman" w:eastAsia="Times New Roman" w:hAnsi="Times New Roman" w:cs="Times New Roman"/>
      <w:sz w:val="24"/>
      <w:szCs w:val="24"/>
      <w:lang w:eastAsia="en-GB"/>
    </w:rPr>
  </w:style>
  <w:style w:type="paragraph" w:styleId="Pidipagina">
    <w:name w:val="footer"/>
    <w:basedOn w:val="Normale"/>
    <w:link w:val="PidipaginaCarattere"/>
    <w:uiPriority w:val="99"/>
    <w:unhideWhenUsed/>
    <w:rsid w:val="00053A51"/>
    <w:pPr>
      <w:tabs>
        <w:tab w:val="center" w:pos="4513"/>
        <w:tab w:val="right" w:pos="9026"/>
      </w:tabs>
    </w:pPr>
  </w:style>
  <w:style w:type="character" w:customStyle="1" w:styleId="PidipaginaCarattere">
    <w:name w:val="Piè di pagina Carattere"/>
    <w:basedOn w:val="Carpredefinitoparagrafo"/>
    <w:link w:val="Pidipagina"/>
    <w:uiPriority w:val="99"/>
    <w:rsid w:val="00053A51"/>
    <w:rPr>
      <w:rFonts w:ascii="Times New Roman" w:eastAsia="Times New Roman" w:hAnsi="Times New Roman" w:cs="Times New Roman"/>
      <w:sz w:val="24"/>
      <w:szCs w:val="24"/>
      <w:lang w:eastAsia="en-GB"/>
    </w:rPr>
  </w:style>
  <w:style w:type="character" w:styleId="Rimandocommento">
    <w:name w:val="annotation reference"/>
    <w:basedOn w:val="Carpredefinitoparagrafo"/>
    <w:uiPriority w:val="99"/>
    <w:semiHidden/>
    <w:unhideWhenUsed/>
    <w:rsid w:val="00941A09"/>
    <w:rPr>
      <w:sz w:val="16"/>
      <w:szCs w:val="16"/>
    </w:rPr>
  </w:style>
  <w:style w:type="paragraph" w:styleId="Testocommento">
    <w:name w:val="annotation text"/>
    <w:basedOn w:val="Normale"/>
    <w:link w:val="TestocommentoCarattere"/>
    <w:uiPriority w:val="99"/>
    <w:unhideWhenUsed/>
    <w:rsid w:val="00941A09"/>
    <w:rPr>
      <w:sz w:val="20"/>
      <w:szCs w:val="20"/>
    </w:rPr>
  </w:style>
  <w:style w:type="character" w:customStyle="1" w:styleId="TestocommentoCarattere">
    <w:name w:val="Testo commento Carattere"/>
    <w:basedOn w:val="Carpredefinitoparagrafo"/>
    <w:link w:val="Testocommento"/>
    <w:uiPriority w:val="99"/>
    <w:rsid w:val="00941A09"/>
    <w:rPr>
      <w:rFonts w:ascii="Times New Roman" w:eastAsia="Times New Roman" w:hAnsi="Times New Roman" w:cs="Times New Roman"/>
      <w:sz w:val="20"/>
      <w:szCs w:val="20"/>
      <w:lang w:eastAsia="en-GB"/>
    </w:rPr>
  </w:style>
  <w:style w:type="paragraph" w:styleId="Soggettocommento">
    <w:name w:val="annotation subject"/>
    <w:basedOn w:val="Testocommento"/>
    <w:next w:val="Testocommento"/>
    <w:link w:val="SoggettocommentoCarattere"/>
    <w:uiPriority w:val="99"/>
    <w:semiHidden/>
    <w:unhideWhenUsed/>
    <w:rsid w:val="00941A09"/>
    <w:rPr>
      <w:b/>
      <w:bCs/>
    </w:rPr>
  </w:style>
  <w:style w:type="character" w:customStyle="1" w:styleId="SoggettocommentoCarattere">
    <w:name w:val="Soggetto commento Carattere"/>
    <w:basedOn w:val="TestocommentoCarattere"/>
    <w:link w:val="Soggettocommento"/>
    <w:uiPriority w:val="99"/>
    <w:semiHidden/>
    <w:rsid w:val="00941A09"/>
    <w:rPr>
      <w:rFonts w:ascii="Times New Roman" w:eastAsia="Times New Roman" w:hAnsi="Times New Roman" w:cs="Times New Roman"/>
      <w:b/>
      <w:bCs/>
      <w:sz w:val="20"/>
      <w:szCs w:val="20"/>
      <w:lang w:eastAsia="en-GB"/>
    </w:rPr>
  </w:style>
  <w:style w:type="paragraph" w:styleId="Revision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Collegamentoipertestuale">
    <w:name w:val="Hyperlink"/>
    <w:basedOn w:val="Carpredefinitoparagrafo"/>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Barbara Sonzogni</cp:lastModifiedBy>
  <cp:revision>2</cp:revision>
  <cp:lastPrinted>2023-01-31T09:37:00Z</cp:lastPrinted>
  <dcterms:created xsi:type="dcterms:W3CDTF">2026-07-29T15:27:00Z</dcterms:created>
  <dcterms:modified xsi:type="dcterms:W3CDTF">2026-07-29T15:27:00Z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